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3AE1F2" w14:textId="7E85F72C" w:rsidR="00351A2E" w:rsidRPr="00E1171C" w:rsidRDefault="00E1171C" w:rsidP="00351A2E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E1171C">
        <w:rPr>
          <w:rFonts w:asciiTheme="majorHAnsi" w:hAnsiTheme="majorHAnsi" w:cs="Lucida Console"/>
          <w:b/>
          <w:sz w:val="28"/>
        </w:rPr>
        <w:t>Communicating the limits to adaptation:</w:t>
      </w:r>
      <w:r w:rsidRPr="00E1171C">
        <w:rPr>
          <w:rFonts w:asciiTheme="majorHAnsi" w:hAnsiTheme="majorHAnsi" w:cs="Lucida Console"/>
          <w:sz w:val="28"/>
        </w:rPr>
        <w:t xml:space="preserve"> </w:t>
      </w:r>
      <w:r w:rsidR="00351A2E" w:rsidRPr="00351A2E">
        <w:rPr>
          <w:rFonts w:asciiTheme="majorHAnsi" w:hAnsiTheme="majorHAnsi" w:cs="Lucida Console"/>
          <w:b/>
          <w:sz w:val="28"/>
          <w:szCs w:val="28"/>
        </w:rPr>
        <w:t>How do we change our current economic, political and legal systems</w:t>
      </w:r>
      <w:r>
        <w:rPr>
          <w:rFonts w:asciiTheme="majorHAnsi" w:hAnsiTheme="majorHAnsi" w:cs="Lucida Console"/>
          <w:b/>
          <w:sz w:val="28"/>
          <w:szCs w:val="28"/>
        </w:rPr>
        <w:t xml:space="preserve"> </w:t>
      </w:r>
      <w:r w:rsidR="00351A2E" w:rsidRPr="00351A2E">
        <w:rPr>
          <w:rFonts w:asciiTheme="majorHAnsi" w:hAnsiTheme="majorHAnsi" w:cs="Lucida Console"/>
          <w:b/>
          <w:sz w:val="28"/>
          <w:szCs w:val="28"/>
        </w:rPr>
        <w:t>to create human societies that live in a harmonious relationship with the</w:t>
      </w:r>
      <w:r w:rsidR="00351A2E">
        <w:rPr>
          <w:rFonts w:asciiTheme="majorHAnsi" w:hAnsiTheme="majorHAnsi" w:cs="Lucida Console"/>
          <w:b/>
          <w:sz w:val="28"/>
          <w:szCs w:val="28"/>
        </w:rPr>
        <w:t xml:space="preserve"> </w:t>
      </w:r>
      <w:r w:rsidR="00351A2E" w:rsidRPr="00351A2E">
        <w:rPr>
          <w:rFonts w:asciiTheme="majorHAnsi" w:hAnsiTheme="majorHAnsi" w:cs="Lucida Console"/>
          <w:b/>
          <w:sz w:val="28"/>
          <w:szCs w:val="28"/>
        </w:rPr>
        <w:t>Earth community?</w:t>
      </w:r>
    </w:p>
    <w:p w14:paraId="1AFACC25" w14:textId="77777777" w:rsidR="00351A2E" w:rsidRDefault="00351A2E" w:rsidP="00BF18DF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</w:p>
    <w:p w14:paraId="2DEC31D5" w14:textId="11A1A619" w:rsidR="00351A2E" w:rsidRPr="00E1171C" w:rsidRDefault="00351A2E" w:rsidP="00BF18DF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b/>
        </w:rPr>
      </w:pPr>
      <w:r w:rsidRPr="00351A2E">
        <w:rPr>
          <w:rFonts w:asciiTheme="majorHAnsi" w:hAnsiTheme="majorHAnsi" w:cs="Lucida Console"/>
          <w:b/>
        </w:rPr>
        <w:t>Liese Coulter</w:t>
      </w:r>
      <w:r w:rsidR="00B0099E">
        <w:rPr>
          <w:rFonts w:asciiTheme="majorHAnsi" w:hAnsiTheme="majorHAnsi" w:cs="Lucida Console"/>
          <w:b/>
        </w:rPr>
        <w:t>, Griffith University</w:t>
      </w:r>
      <w:bookmarkStart w:id="0" w:name="_GoBack"/>
      <w:bookmarkEnd w:id="0"/>
    </w:p>
    <w:p w14:paraId="1694F63C" w14:textId="77777777" w:rsidR="00BF18DF" w:rsidRPr="00351A2E" w:rsidRDefault="00BF18DF" w:rsidP="00BF18DF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6BB72539" w14:textId="77777777" w:rsidR="00BF18DF" w:rsidRPr="00351A2E" w:rsidRDefault="00BF18DF" w:rsidP="00BF18DF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08A76AE1" w14:textId="74685D71" w:rsidR="00BF18DF" w:rsidRPr="00E1171C" w:rsidRDefault="00E1171C" w:rsidP="00BF18DF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>
        <w:rPr>
          <w:rFonts w:asciiTheme="majorHAnsi" w:hAnsiTheme="majorHAnsi" w:cs="Lucida Console"/>
          <w:u w:val="single"/>
        </w:rPr>
        <w:t>Abstract</w:t>
      </w:r>
    </w:p>
    <w:p w14:paraId="19BBE353" w14:textId="079EC1B5" w:rsidR="00783411" w:rsidRPr="00E1171C" w:rsidRDefault="00BF18DF" w:rsidP="00351A2E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51A2E">
        <w:rPr>
          <w:rFonts w:asciiTheme="majorHAnsi" w:hAnsiTheme="majorHAnsi" w:cs="Lucida Console"/>
        </w:rPr>
        <w:t>How do we communicate our current understanding of the limits to adaptation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to climate change in key ecosystems to engender informed governance?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Through the Synthesis and Integrative Research Program, the National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Climate Change Adaptation Research Facility (NCCARF) funded a suite of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research projects which addressed the limits to adaptation. The research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spanned key ecosystems in the Great Barrier Reef, Australian alpine areas,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the Macquarie Marshes, the Coorong Wetlands, The Torres Strait islands and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small inland communities in the Murray-Darling Basin. These projects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engaged stakeholders from the outset, involving them to increase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understanding of practicable and legitimate climate change adaptation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options and their effective time scales. The research considered how people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respond to the threat of loss of highly valued natural resources, and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discussed prioritising adaptation strategies and which communities of</w:t>
      </w:r>
      <w:r w:rsidR="00351A2E">
        <w:rPr>
          <w:rFonts w:asciiTheme="majorHAnsi" w:hAnsiTheme="majorHAnsi" w:cs="Lucida Console"/>
        </w:rPr>
        <w:t xml:space="preserve"> i</w:t>
      </w:r>
      <w:r w:rsidRPr="00351A2E">
        <w:rPr>
          <w:rFonts w:asciiTheme="majorHAnsi" w:hAnsiTheme="majorHAnsi" w:cs="Lucida Console"/>
        </w:rPr>
        <w:t>nterest they will serve. To communicate this information NCCARF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disseminated research final reports and policy focused summaries for each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project. In addition a brief synthesis document was published which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captured overarching themes that featured across all projects and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highlighted implications for decision makers. This presentation relates to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key findings from the six Limits to Climate Change Adaptation projects.</w:t>
      </w:r>
      <w:r w:rsidR="00351A2E"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 xml:space="preserve">Complete reports are available at </w:t>
      </w:r>
      <w:hyperlink r:id="rId5" w:history="1">
        <w:r w:rsidR="00E1171C" w:rsidRPr="00E1171C">
          <w:rPr>
            <w:rStyle w:val="Hyperlink"/>
            <w:rFonts w:asciiTheme="majorHAnsi" w:hAnsiTheme="majorHAnsi" w:cs="Lucida Console"/>
            <w:color w:val="auto"/>
          </w:rPr>
          <w:t>www.nccarf.edu.au</w:t>
        </w:r>
      </w:hyperlink>
      <w:r w:rsidRPr="00E1171C">
        <w:rPr>
          <w:rFonts w:asciiTheme="majorHAnsi" w:hAnsiTheme="majorHAnsi" w:cs="Lucida Console"/>
        </w:rPr>
        <w:t>.</w:t>
      </w:r>
    </w:p>
    <w:p w14:paraId="53C84BAF" w14:textId="77777777" w:rsidR="00E1171C" w:rsidRDefault="00E1171C" w:rsidP="00351A2E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p w14:paraId="6180A53B" w14:textId="50987B04" w:rsidR="00E1171C" w:rsidRPr="00E1171C" w:rsidRDefault="00E1171C" w:rsidP="00E1171C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  <w:u w:val="single"/>
        </w:rPr>
      </w:pPr>
      <w:r w:rsidRPr="00E1171C">
        <w:rPr>
          <w:rFonts w:asciiTheme="majorHAnsi" w:hAnsiTheme="majorHAnsi" w:cs="Lucida Console"/>
          <w:u w:val="single"/>
        </w:rPr>
        <w:t>Author Biography</w:t>
      </w:r>
    </w:p>
    <w:p w14:paraId="1F4FB562" w14:textId="77777777" w:rsidR="00E1171C" w:rsidRPr="00351A2E" w:rsidRDefault="00E1171C" w:rsidP="00E1171C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  <w:r w:rsidRPr="00351A2E">
        <w:rPr>
          <w:rFonts w:asciiTheme="majorHAnsi" w:hAnsiTheme="majorHAnsi" w:cs="Lucida Console"/>
        </w:rPr>
        <w:t>Liese Coulter has managed communication for the National Climate Change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Adaptation Research Facility (NCCARF) and the CSIRO Climate Adaptation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Flagship and consulted with government departments and universities to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bridge knowledge gaps around adapting to climate change. Currently a PhD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Candidate at Griffith University researching personal stories of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resilience, she worked as a communicator for the Global Carbon Project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while completing a MSc Communication at ANU, focused on global</w:t>
      </w:r>
      <w:r>
        <w:rPr>
          <w:rFonts w:asciiTheme="majorHAnsi" w:hAnsiTheme="majorHAnsi" w:cs="Lucida Console"/>
        </w:rPr>
        <w:t xml:space="preserve"> </w:t>
      </w:r>
      <w:r w:rsidRPr="00351A2E">
        <w:rPr>
          <w:rFonts w:asciiTheme="majorHAnsi" w:hAnsiTheme="majorHAnsi" w:cs="Lucida Console"/>
        </w:rPr>
        <w:t>environmental change.</w:t>
      </w:r>
    </w:p>
    <w:p w14:paraId="7079F65F" w14:textId="77777777" w:rsidR="00E1171C" w:rsidRPr="00351A2E" w:rsidRDefault="00E1171C" w:rsidP="00351A2E">
      <w:pPr>
        <w:widowControl w:val="0"/>
        <w:autoSpaceDE w:val="0"/>
        <w:autoSpaceDN w:val="0"/>
        <w:adjustRightInd w:val="0"/>
        <w:rPr>
          <w:rFonts w:asciiTheme="majorHAnsi" w:hAnsiTheme="majorHAnsi" w:cs="Lucida Console"/>
        </w:rPr>
      </w:pPr>
    </w:p>
    <w:sectPr w:rsidR="00E1171C" w:rsidRPr="00351A2E" w:rsidSect="00B968D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Console">
    <w:panose1 w:val="020B0609040504020204"/>
    <w:charset w:val="00"/>
    <w:family w:val="auto"/>
    <w:pitch w:val="variable"/>
    <w:sig w:usb0="8000028F" w:usb1="00001800" w:usb2="00000000" w:usb3="00000000" w:csb0="0000001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18DF"/>
    <w:rsid w:val="00351A2E"/>
    <w:rsid w:val="00783411"/>
    <w:rsid w:val="00B0099E"/>
    <w:rsid w:val="00B968DF"/>
    <w:rsid w:val="00BF18DF"/>
    <w:rsid w:val="00E117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B3DCE7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71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1171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nccarf.edu.a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330</Words>
  <Characters>1884</Characters>
  <Application>Microsoft Office Word</Application>
  <DocSecurity>0</DocSecurity>
  <Lines>15</Lines>
  <Paragraphs>4</Paragraphs>
  <ScaleCrop>false</ScaleCrop>
  <Company/>
  <LinksUpToDate>false</LinksUpToDate>
  <CharactersWithSpaces>2210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Alesandro Pelizzon</dc:creator>
  <cp:keywords/>
  <dc:description/>
  <cp:lastModifiedBy>PC Owner</cp:lastModifiedBy>
  <cp:revision>4</cp:revision>
  <dcterms:created xsi:type="dcterms:W3CDTF">2013-07-31T06:50:00Z</dcterms:created>
  <dcterms:modified xsi:type="dcterms:W3CDTF">2013-09-14T02:26:00Z</dcterms:modified>
</cp:coreProperties>
</file>